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关于公布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2021</w:t>
      </w: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年度克拉玛依市政府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重大行政决策事项目录的通知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各区人民政府，市政府各委、办、局，各有关单位：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为规范市政府重大行政决策行为，促进科学、民主、依法决策，根据《克拉玛依市重大行政决策管理暂行规定》（新克政规〔2020〕1号，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简称《规定》）要求，经各区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各部门申报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相关部门审查，编制形成《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年度克拉玛依市政府重大行政决策事项目录》（见附件），现予以公布，并就有关事项通知如下：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一、各区人民政府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按照《规定》要求，认真统筹抓好本级政府重大行政决策事项工作，各决策承办单位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规定》要求，严格落实公众参与、专家论证、风险评估、合法性审查、集体讨论决定等法定程序，确保程序正当、过程公开，各决策事项未履行重大行政决策相关程序的，不得提请政府常务会议或全体会议审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二、按照《规定》相关职责要求，市政府办公室负责市政府重大行政决策执行情况的督促落实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市司法局做好市政府重大行政决策的合法性审查工作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各决策承办单位要确保决策事项程序工作节点管理、流程控制、规范运行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要重视重大行政决策的档案管理，对决策立项和决策过程中形成的法定程序证明材料及时完整归档，实现全过程立卷归档，并做到“一策一档”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市司法局将会同市政府督查室对各区人民政府、市政府相关部门推进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决策承办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情况开展定期督促检查，对工作开展落实不力的、出现问题造成不良后果的单位及人员，将通报批评，依法依纪问责，并将督查情况纳入法治政府建设考核评价体系，纳入年底绩效目标考核体系。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年度克拉玛依市政府重大行政决策事项目录》（共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2021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年度克拉玛依市政府重大行政决策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事项目录（共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61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065"/>
        <w:gridCol w:w="16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重大行政决策事项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决策承办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拟完成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调整制定我市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农业用水价格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市发改委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克拉玛依市“十四五”社会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信用体系建设专项规划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克拉玛依市教育事业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“十四五”专项规划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市教育局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克拉玛依市“十四五”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生态环境保护规划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生态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环境局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克拉玛依市乡村振兴及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农业发展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lang w:eastAsia="zh-CN"/>
              </w:rPr>
              <w:t>“十四五”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专项规划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市农业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农村局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9834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70"/>
    <w:rsid w:val="00076A63"/>
    <w:rsid w:val="0010783E"/>
    <w:rsid w:val="001B143C"/>
    <w:rsid w:val="001B18DB"/>
    <w:rsid w:val="002625F5"/>
    <w:rsid w:val="004528E0"/>
    <w:rsid w:val="00494AA3"/>
    <w:rsid w:val="004967F6"/>
    <w:rsid w:val="00586CF5"/>
    <w:rsid w:val="00626469"/>
    <w:rsid w:val="0092293A"/>
    <w:rsid w:val="009A72B1"/>
    <w:rsid w:val="00A14414"/>
    <w:rsid w:val="00A3022A"/>
    <w:rsid w:val="00AC4FAD"/>
    <w:rsid w:val="00BD2E70"/>
    <w:rsid w:val="00D028A9"/>
    <w:rsid w:val="00D833EE"/>
    <w:rsid w:val="00D926ED"/>
    <w:rsid w:val="00DA166C"/>
    <w:rsid w:val="00E4318A"/>
    <w:rsid w:val="00E71F42"/>
    <w:rsid w:val="00F2190C"/>
    <w:rsid w:val="00FE37C1"/>
    <w:rsid w:val="00FF7E6A"/>
    <w:rsid w:val="08AE75EB"/>
    <w:rsid w:val="0C3505EB"/>
    <w:rsid w:val="142D5E2E"/>
    <w:rsid w:val="1593531F"/>
    <w:rsid w:val="1953673F"/>
    <w:rsid w:val="1CD15799"/>
    <w:rsid w:val="27825B19"/>
    <w:rsid w:val="2AD04829"/>
    <w:rsid w:val="2E7F6434"/>
    <w:rsid w:val="3265591D"/>
    <w:rsid w:val="36592F00"/>
    <w:rsid w:val="3DA07052"/>
    <w:rsid w:val="3F6E34D5"/>
    <w:rsid w:val="4ADF3D64"/>
    <w:rsid w:val="4B425AEE"/>
    <w:rsid w:val="4B7B3787"/>
    <w:rsid w:val="4C1529D2"/>
    <w:rsid w:val="4FE91285"/>
    <w:rsid w:val="55102705"/>
    <w:rsid w:val="5D3B4353"/>
    <w:rsid w:val="5FBB3430"/>
    <w:rsid w:val="60421AD6"/>
    <w:rsid w:val="65AB5825"/>
    <w:rsid w:val="66240EC4"/>
    <w:rsid w:val="6D7033D9"/>
    <w:rsid w:val="6F7549F3"/>
    <w:rsid w:val="702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143</Words>
  <Characters>819</Characters>
  <Lines>6</Lines>
  <Paragraphs>1</Paragraphs>
  <TotalTime>8</TotalTime>
  <ScaleCrop>false</ScaleCrop>
  <LinksUpToDate>false</LinksUpToDate>
  <CharactersWithSpaces>961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2020-04-24T08:00:00Z</dcterms:created>
  <dc:creator>IT Division</dc:creator>
  <cp:lastModifiedBy>雪</cp:lastModifiedBy>
  <cp:lastPrinted>2021-04-25T02:10:00Z</cp:lastPrinted>
  <dcterms:modified xsi:type="dcterms:W3CDTF">2021-04-27T02:19:48Z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8F88F4EBD8EC4D9DA07AAECB5254C24D</vt:lpwstr>
  </property>
</Properties>
</file>